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FA" w:rsidRPr="003B05FA" w:rsidRDefault="003B05FA" w:rsidP="003B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Программно-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методическое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 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обеспечение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 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образовательного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 </w:t>
      </w: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процесса</w:t>
      </w:r>
    </w:p>
    <w:p w:rsidR="003B05FA" w:rsidRPr="003B05FA" w:rsidRDefault="003B05FA" w:rsidP="003B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</w:p>
    <w:p w:rsidR="001F1984" w:rsidRPr="003B05FA" w:rsidRDefault="001F1984" w:rsidP="003B0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Состав учебно-методических, методических пособий, используемых для реализации ООП </w:t>
      </w:r>
      <w:proofErr w:type="gramStart"/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ДО</w:t>
      </w:r>
      <w:proofErr w:type="gramEnd"/>
      <w:r w:rsidRPr="003B05FA">
        <w:rPr>
          <w:rFonts w:ascii="Times New Roman" w:eastAsia="Arial" w:hAnsi="Times New Roman" w:cs="Times New Roman"/>
          <w:b/>
          <w:sz w:val="24"/>
          <w:szCs w:val="24"/>
          <w:lang w:bidi="ru-RU"/>
        </w:rPr>
        <w:t>:</w:t>
      </w:r>
      <w:r w:rsidRPr="001F1984">
        <w:rPr>
          <w:rFonts w:ascii="Times New Roman" w:eastAsia="Times New Roman" w:hAnsi="Times New Roman" w:cs="Times New Roman"/>
          <w:sz w:val="24"/>
          <w:szCs w:val="24"/>
        </w:rPr>
        <w:t xml:space="preserve"> на сегодня в МБДОУ </w:t>
      </w:r>
      <w:proofErr w:type="gramStart"/>
      <w:r w:rsidRPr="001F1984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proofErr w:type="gramEnd"/>
      <w:r w:rsidRPr="001F1984">
        <w:rPr>
          <w:rFonts w:ascii="Times New Roman" w:eastAsia="Times New Roman" w:hAnsi="Times New Roman" w:cs="Times New Roman"/>
          <w:sz w:val="24"/>
          <w:szCs w:val="24"/>
        </w:rPr>
        <w:t xml:space="preserve"> библиотека методической литературы, имеются пособия для воспитанников в соответствии с основной образовательной программой дошкольного образования «От рождения до школы» под редакцией </w:t>
      </w:r>
      <w:proofErr w:type="spellStart"/>
      <w:r w:rsidRPr="001F1984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1F1984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</w:t>
      </w:r>
    </w:p>
    <w:p w:rsidR="001F1984" w:rsidRPr="003B05FA" w:rsidRDefault="001F1984" w:rsidP="001F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984" w:rsidRPr="003B05FA" w:rsidRDefault="001F1984" w:rsidP="001F1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84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1F1984" w:rsidRPr="001F1984" w:rsidRDefault="001F1984" w:rsidP="001F1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7764"/>
        <w:gridCol w:w="3881"/>
      </w:tblGrid>
      <w:tr w:rsidR="001F1984" w:rsidRPr="001F1984" w:rsidTr="003B05FA">
        <w:trPr>
          <w:trHeight w:val="655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1F1984" w:rsidRPr="001F1984" w:rsidRDefault="001F1984" w:rsidP="001F19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F1984" w:rsidRPr="001F1984" w:rsidRDefault="001F1984" w:rsidP="001F19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764" w:type="dxa"/>
            <w:shd w:val="clear" w:color="auto" w:fill="auto"/>
            <w:vAlign w:val="center"/>
          </w:tcPr>
          <w:p w:rsidR="001F1984" w:rsidRPr="001F1984" w:rsidRDefault="001F1984" w:rsidP="001F19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F1984" w:rsidRPr="001F1984" w:rsidRDefault="001F1984" w:rsidP="001F19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F1984" w:rsidRPr="001F1984" w:rsidTr="003B05FA">
        <w:trPr>
          <w:trHeight w:val="403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Социально-нравственное воспитание детей в детском саду. 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Айрис </w:t>
            </w:r>
            <w:proofErr w:type="gram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ресс,2009.</w:t>
            </w:r>
          </w:p>
          <w:p w:rsidR="001F1984" w:rsidRPr="001F1984" w:rsidRDefault="001F1984" w:rsidP="001F19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84" w:rsidRPr="001F1984" w:rsidTr="003B05FA">
        <w:trPr>
          <w:trHeight w:val="313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«Занятие на прогулке с малышами»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– Синтез, 2006.</w:t>
            </w:r>
          </w:p>
          <w:p w:rsidR="001F1984" w:rsidRPr="001F1984" w:rsidRDefault="001F1984" w:rsidP="001F19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84" w:rsidRPr="001F1984" w:rsidTr="003B05FA">
        <w:trPr>
          <w:trHeight w:val="379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 – трудовое воспитание в детском саду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Мозаика </w:t>
            </w:r>
            <w:proofErr w:type="gram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 2008.</w:t>
            </w:r>
          </w:p>
        </w:tc>
      </w:tr>
      <w:tr w:rsidR="001F1984" w:rsidRPr="001F1984" w:rsidTr="003B05FA">
        <w:trPr>
          <w:trHeight w:val="417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84" w:rsidRPr="001F1984" w:rsidTr="003B05FA">
        <w:trPr>
          <w:trHeight w:val="469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«Научная книга», 2009г.</w:t>
            </w:r>
          </w:p>
        </w:tc>
      </w:tr>
      <w:tr w:rsidR="001F1984" w:rsidRPr="001F1984" w:rsidTr="003B05FA">
        <w:trPr>
          <w:trHeight w:val="455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 Ю.</w:t>
            </w: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64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Формирование основ безопасности у дошкольников (3-7 лет)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84" w:rsidRPr="001F1984" w:rsidTr="003B05FA">
        <w:trPr>
          <w:trHeight w:val="455"/>
          <w:jc w:val="center"/>
        </w:trPr>
        <w:tc>
          <w:tcPr>
            <w:tcW w:w="2938" w:type="dxa"/>
            <w:shd w:val="clear" w:color="auto" w:fill="auto"/>
          </w:tcPr>
          <w:p w:rsidR="001F1984" w:rsidRPr="001F1984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Н.Ф. Губанова </w:t>
            </w:r>
          </w:p>
        </w:tc>
        <w:tc>
          <w:tcPr>
            <w:tcW w:w="7764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3881" w:type="dxa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Мозаика </w:t>
            </w:r>
            <w:proofErr w:type="gramStart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F19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 2014</w:t>
            </w:r>
          </w:p>
        </w:tc>
      </w:tr>
      <w:tr w:rsidR="001F1984" w:rsidRPr="001F1984" w:rsidTr="003B05FA">
        <w:trPr>
          <w:trHeight w:val="655"/>
          <w:jc w:val="center"/>
        </w:trPr>
        <w:tc>
          <w:tcPr>
            <w:tcW w:w="14583" w:type="dxa"/>
            <w:gridSpan w:val="3"/>
            <w:shd w:val="clear" w:color="auto" w:fill="auto"/>
          </w:tcPr>
          <w:p w:rsidR="001F1984" w:rsidRPr="001F1984" w:rsidRDefault="001F1984" w:rsidP="001F19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3B0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1F1984" w:rsidRPr="001F1984" w:rsidRDefault="001F1984" w:rsidP="001F1984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B0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shd w:val="clear" w:color="auto" w:fill="FFFFFF"/>
              </w:rPr>
              <w:t>Серия «Мир в картинках»:</w:t>
            </w: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«Государственные символы России»; «День Победы».</w:t>
            </w:r>
          </w:p>
          <w:p w:rsidR="001F1984" w:rsidRPr="001F1984" w:rsidRDefault="001F1984" w:rsidP="001F1984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B0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shd w:val="clear" w:color="auto" w:fill="FFFFFF"/>
              </w:rPr>
              <w:t>Серия «Рассказы по картинкам»:</w:t>
            </w: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«Великая Отечественная война в произведениях художников»; «Защитники Отечества».</w:t>
            </w:r>
          </w:p>
          <w:p w:rsidR="001F1984" w:rsidRPr="001F1984" w:rsidRDefault="001F1984" w:rsidP="001F1984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B0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shd w:val="clear" w:color="auto" w:fill="FFFFFF"/>
              </w:rPr>
              <w:t>Серия «Расскажите детям о...»:</w:t>
            </w: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«Расскажите детям о достопримеча</w:t>
            </w: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softHyphen/>
              <w:t>тельностях Москвы»; «Расскажите детям о Московском Кремле»; «Рас</w:t>
            </w:r>
            <w:r w:rsidRPr="003B05F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softHyphen/>
              <w:t>скажите детям об Отечественной войне 1812 года».</w:t>
            </w:r>
          </w:p>
          <w:p w:rsidR="001F1984" w:rsidRPr="001F1984" w:rsidRDefault="001F1984" w:rsidP="001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984" w:rsidRPr="003B05FA" w:rsidRDefault="001F1984" w:rsidP="001F19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984" w:rsidRPr="003B05FA" w:rsidRDefault="001F1984" w:rsidP="001F19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5FA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области  «Познавательное развитие»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7820"/>
        <w:gridCol w:w="3443"/>
      </w:tblGrid>
      <w:tr w:rsidR="001F1984" w:rsidRPr="003B05FA" w:rsidTr="003B05FA">
        <w:trPr>
          <w:trHeight w:val="674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Издательство,</w:t>
            </w:r>
          </w:p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 xml:space="preserve">год выпуска </w:t>
            </w:r>
          </w:p>
        </w:tc>
      </w:tr>
      <w:tr w:rsidR="001F1984" w:rsidRPr="003B05FA" w:rsidTr="003B05FA">
        <w:trPr>
          <w:trHeight w:val="367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lastRenderedPageBreak/>
              <w:t>О.В.Дыбина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«Что было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>….»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Творческий центр, 2004.</w:t>
            </w:r>
          </w:p>
        </w:tc>
      </w:tr>
      <w:tr w:rsidR="001F1984" w:rsidRPr="003B05FA" w:rsidTr="003B05FA">
        <w:trPr>
          <w:trHeight w:val="367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«Что - сначала, что – потом»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Творческий центр, 2004.</w:t>
            </w:r>
          </w:p>
        </w:tc>
      </w:tr>
      <w:tr w:rsidR="001F1984" w:rsidRPr="003B05FA" w:rsidTr="003B05FA">
        <w:trPr>
          <w:trHeight w:val="603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Ребенок и окружающий мир. Программа и методические рекомендации для занятий с детьми 2-7 лет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Мозаика- Синтез, 2008 </w:t>
            </w:r>
          </w:p>
        </w:tc>
      </w:tr>
      <w:tr w:rsidR="001F1984" w:rsidRPr="003B05FA" w:rsidTr="003B05FA">
        <w:trPr>
          <w:trHeight w:val="367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М: Сфера, 2001.</w:t>
            </w:r>
          </w:p>
        </w:tc>
      </w:tr>
      <w:tr w:rsidR="001F1984" w:rsidRPr="003B05FA" w:rsidTr="003B05FA">
        <w:trPr>
          <w:trHeight w:val="367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ФГОС. Ознакомление с предметным и социальным окружением. (5-6 лет). Старшая группа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414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Большая книга знаний для самых маленьких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 Дрофа – плюс, 2008.</w:t>
            </w:r>
          </w:p>
        </w:tc>
      </w:tr>
      <w:tr w:rsidR="001F1984" w:rsidRPr="003B05FA" w:rsidTr="003B05FA">
        <w:trPr>
          <w:trHeight w:val="455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Н. Е., 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left="20" w:right="20" w:hanging="20"/>
              <w:rPr>
                <w:sz w:val="24"/>
                <w:szCs w:val="24"/>
              </w:rPr>
            </w:pPr>
            <w:r w:rsidRPr="003B05FA">
              <w:rPr>
                <w:rStyle w:val="4"/>
                <w:sz w:val="24"/>
                <w:szCs w:val="24"/>
              </w:rPr>
              <w:t>Проектная деятельность дошколь</w:t>
            </w:r>
            <w:r w:rsidRPr="003B05FA">
              <w:rPr>
                <w:rStyle w:val="4"/>
                <w:sz w:val="24"/>
                <w:szCs w:val="24"/>
              </w:rPr>
              <w:softHyphen/>
              <w:t>ников.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Синтез.</w:t>
            </w:r>
          </w:p>
        </w:tc>
      </w:tr>
      <w:tr w:rsidR="001F1984" w:rsidRPr="003B05FA" w:rsidTr="003B05FA">
        <w:trPr>
          <w:trHeight w:val="519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Формирование элементарных ма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тематических представлений. Младшая группа (3-4 года).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Синтез.</w:t>
            </w:r>
          </w:p>
        </w:tc>
      </w:tr>
      <w:tr w:rsidR="001F1984" w:rsidRPr="003B05FA" w:rsidTr="003B05FA">
        <w:trPr>
          <w:trHeight w:val="674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left="20" w:right="20" w:firstLine="51"/>
              <w:rPr>
                <w:rStyle w:val="4"/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Формирование элементарных математических представлений. Средняя группа (4-5 лет).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Мозаика – Синтез, 2014</w:t>
            </w:r>
          </w:p>
        </w:tc>
      </w:tr>
      <w:tr w:rsidR="001F1984" w:rsidRPr="003B05FA" w:rsidTr="003B05FA">
        <w:trPr>
          <w:trHeight w:val="674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left="20" w:right="20" w:firstLine="51"/>
              <w:rPr>
                <w:rStyle w:val="4"/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Формирование элементарных математических представлений. Старшая группа (5-6 лет)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539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left="20" w:right="20" w:firstLine="51"/>
              <w:rPr>
                <w:rStyle w:val="4"/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Формирование элементарных математических представлений. Подготовительная группа (6-7 лет)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1F1984" w:rsidRPr="003B05FA" w:rsidTr="003B05FA">
        <w:trPr>
          <w:trHeight w:val="577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Соломенникова</w:t>
            </w:r>
            <w:proofErr w:type="spellEnd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О. А.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pacing w:after="0" w:line="240" w:lineRule="auto"/>
              <w:ind w:right="20"/>
              <w:rPr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Ознакомление с природой в детском саду. Младшая группа (3-4 г.).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1F1984" w:rsidRPr="003B05FA" w:rsidTr="003B05FA">
        <w:trPr>
          <w:trHeight w:val="419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Соломенникова</w:t>
            </w:r>
            <w:proofErr w:type="spellEnd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О. А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pacing w:after="0" w:line="240" w:lineRule="auto"/>
              <w:ind w:right="20"/>
              <w:rPr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Ознакомление с природой в детском саду. Средняя группа (4-5 лет).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419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Соломенникова</w:t>
            </w:r>
            <w:proofErr w:type="spellEnd"/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pacing w:val="7"/>
                <w:sz w:val="24"/>
                <w:szCs w:val="24"/>
              </w:rPr>
              <w:t>О. А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pStyle w:val="5"/>
              <w:spacing w:after="0" w:line="240" w:lineRule="auto"/>
              <w:ind w:right="20"/>
              <w:rPr>
                <w:sz w:val="24"/>
                <w:szCs w:val="24"/>
              </w:rPr>
            </w:pPr>
            <w:r w:rsidRPr="003B05FA">
              <w:rPr>
                <w:sz w:val="24"/>
                <w:szCs w:val="24"/>
              </w:rPr>
              <w:t>Ознакомление с природой в детском саду. Старшая группа (5-6 лет).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501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Подготовительная  группа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</w:tr>
      <w:tr w:rsidR="001F1984" w:rsidRPr="003B05FA" w:rsidTr="003B05FA">
        <w:trPr>
          <w:trHeight w:val="419"/>
          <w:jc w:val="center"/>
        </w:trPr>
        <w:tc>
          <w:tcPr>
            <w:tcW w:w="3337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Н.Ф. Губанова </w:t>
            </w:r>
          </w:p>
        </w:tc>
        <w:tc>
          <w:tcPr>
            <w:tcW w:w="7820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3443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>интез, 2014</w:t>
            </w:r>
          </w:p>
        </w:tc>
      </w:tr>
      <w:tr w:rsidR="001F1984" w:rsidRPr="003B05FA" w:rsidTr="003B05FA">
        <w:trPr>
          <w:trHeight w:val="674"/>
          <w:jc w:val="center"/>
        </w:trPr>
        <w:tc>
          <w:tcPr>
            <w:tcW w:w="14600" w:type="dxa"/>
            <w:gridSpan w:val="3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400"/>
              <w:rPr>
                <w:sz w:val="24"/>
                <w:szCs w:val="24"/>
                <w:u w:val="single"/>
              </w:rPr>
            </w:pPr>
            <w:r w:rsidRPr="003B05FA">
              <w:rPr>
                <w:rStyle w:val="17"/>
                <w:rFonts w:eastAsiaTheme="minorEastAsia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1F1984" w:rsidRPr="003B05FA" w:rsidRDefault="001F1984" w:rsidP="001F1984">
            <w:pPr>
              <w:spacing w:after="0" w:line="240" w:lineRule="auto"/>
              <w:ind w:firstLine="400"/>
              <w:rPr>
                <w:sz w:val="24"/>
                <w:szCs w:val="24"/>
              </w:rPr>
            </w:pPr>
            <w:r w:rsidRPr="003B05FA">
              <w:rPr>
                <w:rStyle w:val="0pt"/>
                <w:rFonts w:eastAsiaTheme="minorEastAsia"/>
                <w:sz w:val="24"/>
                <w:szCs w:val="24"/>
              </w:rPr>
              <w:t>Серия «Играем в сказку»:</w:t>
            </w:r>
            <w:r w:rsidRPr="003B05FA">
              <w:rPr>
                <w:rStyle w:val="4"/>
                <w:rFonts w:eastAsiaTheme="minorEastAsia"/>
                <w:sz w:val="24"/>
                <w:szCs w:val="24"/>
              </w:rPr>
              <w:t xml:space="preserve"> «Репка»; «Теремок»; «Три медведя»; «Три поросенка». </w:t>
            </w:r>
            <w:proofErr w:type="spellStart"/>
            <w:r w:rsidRPr="003B05FA">
              <w:rPr>
                <w:rStyle w:val="4"/>
                <w:rFonts w:eastAsiaTheme="minorEastAsia"/>
                <w:sz w:val="24"/>
                <w:szCs w:val="24"/>
              </w:rPr>
              <w:t>Веракса</w:t>
            </w:r>
            <w:proofErr w:type="spellEnd"/>
            <w:r w:rsidRPr="003B05FA">
              <w:rPr>
                <w:rStyle w:val="4"/>
                <w:rFonts w:eastAsiaTheme="minorEastAsia"/>
                <w:sz w:val="24"/>
                <w:szCs w:val="24"/>
              </w:rPr>
              <w:t xml:space="preserve"> Н. Е., </w:t>
            </w:r>
            <w:proofErr w:type="spellStart"/>
            <w:r w:rsidRPr="003B05FA">
              <w:rPr>
                <w:rStyle w:val="4"/>
                <w:rFonts w:eastAsiaTheme="minorEastAsia"/>
                <w:sz w:val="24"/>
                <w:szCs w:val="24"/>
              </w:rPr>
              <w:t>Веракса</w:t>
            </w:r>
            <w:proofErr w:type="spellEnd"/>
            <w:r w:rsidRPr="003B05FA">
              <w:rPr>
                <w:rStyle w:val="4"/>
                <w:rFonts w:eastAsiaTheme="minorEastAsia"/>
                <w:sz w:val="24"/>
                <w:szCs w:val="24"/>
              </w:rPr>
              <w:t xml:space="preserve"> А. Н.</w:t>
            </w:r>
            <w:r w:rsidRPr="003B05FA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Pr="003B05FA">
              <w:rPr>
                <w:rStyle w:val="17"/>
                <w:rFonts w:eastAsiaTheme="minorEastAsia"/>
                <w:sz w:val="24"/>
                <w:szCs w:val="24"/>
              </w:rPr>
              <w:t>Наглядно-дидактические пособия</w:t>
            </w:r>
          </w:p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4"/>
                <w:szCs w:val="24"/>
              </w:rPr>
            </w:pPr>
            <w:r w:rsidRPr="003B05FA">
              <w:rPr>
                <w:rStyle w:val="0pt"/>
                <w:sz w:val="24"/>
                <w:szCs w:val="24"/>
              </w:rPr>
              <w:t>Серия «Мир в картинках»:</w:t>
            </w:r>
            <w:r w:rsidRPr="003B05FA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3B05FA">
              <w:rPr>
                <w:sz w:val="24"/>
                <w:szCs w:val="24"/>
              </w:rPr>
              <w:t>«Авиация», «Автомобильный транспорт», «Арктика и Антарктика»; «Бытовая техника»; «Водный транспорт»; «Вы</w:t>
            </w:r>
            <w:r w:rsidRPr="003B05FA">
              <w:rPr>
                <w:sz w:val="24"/>
                <w:szCs w:val="24"/>
              </w:rPr>
              <w:softHyphen/>
              <w:t>соко в горах»; «Инструменты домашнего мастера», «Космос», «Посуда», «Полевые цветы», «Животный мир.</w:t>
            </w:r>
            <w:proofErr w:type="gramEnd"/>
            <w:r w:rsidRPr="003B05FA">
              <w:rPr>
                <w:sz w:val="24"/>
                <w:szCs w:val="24"/>
              </w:rPr>
              <w:t xml:space="preserve"> Горы и полярные регионы»</w:t>
            </w:r>
          </w:p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"/>
                <w:sz w:val="24"/>
                <w:szCs w:val="24"/>
              </w:rPr>
            </w:pPr>
            <w:r w:rsidRPr="003B05FA">
              <w:rPr>
                <w:rStyle w:val="0pt"/>
                <w:sz w:val="24"/>
                <w:szCs w:val="24"/>
              </w:rPr>
              <w:t xml:space="preserve">Серия «Рассказы по картинкам»: </w:t>
            </w:r>
            <w:r w:rsidRPr="003B05FA">
              <w:rPr>
                <w:rStyle w:val="4"/>
                <w:sz w:val="24"/>
                <w:szCs w:val="24"/>
              </w:rPr>
              <w:t>«В деревне»; «Кем быть?»; «Мой дом»; «Профессии».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sz w:val="24"/>
                <w:szCs w:val="24"/>
              </w:rPr>
              <w:t>Серия «Расскажите детям о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>...»: «Расскажите детям о бытовых приборах»; «Расскажите детям о космонавтике»; «Расскажите детям о космосе»; «Рас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хлебе», «Экзотические птицы», «Животные Южной Америки»</w:t>
            </w:r>
          </w:p>
        </w:tc>
      </w:tr>
    </w:tbl>
    <w:p w:rsidR="001F1984" w:rsidRPr="003B05FA" w:rsidRDefault="001F1984" w:rsidP="001F19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984" w:rsidRPr="003B05FA" w:rsidRDefault="001F1984" w:rsidP="001F19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5FA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области  «Речевое развитие»</w:t>
      </w: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8035"/>
        <w:gridCol w:w="3269"/>
      </w:tblGrid>
      <w:tr w:rsidR="001F1984" w:rsidRPr="003B05FA" w:rsidTr="003B05FA">
        <w:trPr>
          <w:trHeight w:val="175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В.В.     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Хрестоматия "Книга для чтения в детском саду и дома"  2-4 года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В.В.     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Хрестоматия "Книга для чтения в детском саду и дома"  4-5  лет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В.В.     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Хрестоматия "Книга для чтения в детском саду и дома" 5-7 лет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 Просвещение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Style w:val="4"/>
                <w:rFonts w:eastAsiaTheme="minorEastAsia"/>
                <w:sz w:val="24"/>
                <w:szCs w:val="24"/>
              </w:rPr>
              <w:t>Развитие речи в детском саду: Младшая группа (3-4 года)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B05FA">
              <w:rPr>
                <w:rStyle w:val="4"/>
                <w:sz w:val="24"/>
                <w:szCs w:val="24"/>
              </w:rPr>
              <w:t>Развитие речи в детском саду: Средняя группа (4-5 лет).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B05FA">
              <w:rPr>
                <w:rStyle w:val="4"/>
                <w:sz w:val="24"/>
                <w:szCs w:val="24"/>
              </w:rPr>
              <w:t>Развитие речи в детском саду: Старшая группа (5-6 лет).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2014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B05FA">
              <w:rPr>
                <w:rStyle w:val="4"/>
                <w:sz w:val="24"/>
                <w:szCs w:val="24"/>
              </w:rPr>
              <w:t>Развитие речи в детском саду: Подготовительная группа (6-7 лет).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Н.Ф. Губанова </w:t>
            </w: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>интез, 2014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3—4 года. ФГОС ДО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 2016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лет. ФГОС ДО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 2017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5-6 лет. ФГОС ДО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 2016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3179" w:type="dxa"/>
            <w:shd w:val="clear" w:color="auto" w:fill="auto"/>
          </w:tcPr>
          <w:p w:rsidR="001F1984" w:rsidRPr="003B05FA" w:rsidRDefault="001F1984" w:rsidP="001F198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auto"/>
          </w:tcPr>
          <w:p w:rsidR="001F1984" w:rsidRPr="003B05FA" w:rsidRDefault="001F1984" w:rsidP="001F1984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6-7 лет. ФГОС ДО</w:t>
            </w:r>
          </w:p>
        </w:tc>
        <w:tc>
          <w:tcPr>
            <w:tcW w:w="3269" w:type="dxa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 2016</w:t>
            </w:r>
          </w:p>
        </w:tc>
      </w:tr>
      <w:tr w:rsidR="001F1984" w:rsidRPr="003B05FA" w:rsidTr="003B05FA">
        <w:trPr>
          <w:trHeight w:val="296"/>
          <w:jc w:val="center"/>
        </w:trPr>
        <w:tc>
          <w:tcPr>
            <w:tcW w:w="14483" w:type="dxa"/>
            <w:gridSpan w:val="3"/>
            <w:shd w:val="clear" w:color="auto" w:fill="auto"/>
          </w:tcPr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«Грамматика в картинках»: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«Антонимы. Глаголы»; «Антони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 xml:space="preserve">мы.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Прилагательные»; «Говори правильно»; «Множественное число»; «Многозначные слова»; «Один — много»; «Словообразование»; «Уда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рение».</w:t>
            </w:r>
            <w:proofErr w:type="gramEnd"/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Для работы с детьми 2-3 лет.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4-6 лет. Гер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 xml:space="preserve">б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а В. В.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Правильно или неправильно. Для работы с детьми 2-4 лет. Гер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 xml:space="preserve">б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а В. В.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речи в детском саду. Для работы с детьми 2-4 лет. Раздаточ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 xml:space="preserve">ный материал.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1F1984" w:rsidRPr="003B05FA" w:rsidRDefault="001F1984" w:rsidP="001F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«Рассказы по картинкам»: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«Колобок»; «Курочка Ряба»; «Реп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ка»; «Теремок»</w:t>
            </w:r>
          </w:p>
        </w:tc>
      </w:tr>
    </w:tbl>
    <w:p w:rsidR="001F1984" w:rsidRPr="003B05FA" w:rsidRDefault="001F1984" w:rsidP="001F1984">
      <w:pPr>
        <w:jc w:val="center"/>
        <w:rPr>
          <w:sz w:val="24"/>
          <w:szCs w:val="24"/>
        </w:rPr>
      </w:pPr>
    </w:p>
    <w:p w:rsidR="003B05FA" w:rsidRPr="003B05FA" w:rsidRDefault="003B05FA" w:rsidP="003B05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5FA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области  «</w:t>
      </w:r>
      <w:r w:rsidRPr="003B05FA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</w:t>
      </w:r>
      <w:r w:rsidRPr="003B05FA">
        <w:rPr>
          <w:rFonts w:ascii="Times New Roman" w:hAnsi="Times New Roman"/>
          <w:b/>
          <w:bCs/>
          <w:sz w:val="24"/>
          <w:szCs w:val="24"/>
        </w:rPr>
        <w:t xml:space="preserve"> развитие»</w:t>
      </w:r>
    </w:p>
    <w:tbl>
      <w:tblPr>
        <w:tblW w:w="144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7937"/>
        <w:gridCol w:w="3350"/>
      </w:tblGrid>
      <w:tr w:rsidR="003B05FA" w:rsidRPr="003B05FA" w:rsidTr="003B05FA">
        <w:trPr>
          <w:trHeight w:val="643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3B05FA" w:rsidRPr="003B05FA" w:rsidTr="003B05FA">
        <w:trPr>
          <w:trHeight w:val="443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3B05FA" w:rsidRPr="003B05FA" w:rsidTr="003B05FA">
        <w:trPr>
          <w:trHeight w:val="421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средней группе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 2009</w:t>
            </w:r>
          </w:p>
        </w:tc>
      </w:tr>
      <w:tr w:rsidR="003B05FA" w:rsidRPr="003B05FA" w:rsidTr="003B05FA">
        <w:trPr>
          <w:trHeight w:val="413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старшей группе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Синтез,2009</w:t>
            </w:r>
          </w:p>
        </w:tc>
      </w:tr>
      <w:tr w:rsidR="003B05FA" w:rsidRPr="003B05FA" w:rsidTr="003B05FA">
        <w:trPr>
          <w:trHeight w:val="419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в подготовительной к школе группе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3B05FA" w:rsidRPr="003B05FA" w:rsidTr="003B05FA">
        <w:trPr>
          <w:trHeight w:val="425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Э.А. 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Рисование с детьми младшего возраста.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</w:t>
            </w:r>
          </w:p>
        </w:tc>
      </w:tr>
      <w:tr w:rsidR="003B05FA" w:rsidRPr="003B05FA" w:rsidTr="003B05FA">
        <w:trPr>
          <w:trHeight w:val="545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Е.С.Новикова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в средней группе детского сада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Ярославль. Академия развития,2008</w:t>
            </w:r>
          </w:p>
        </w:tc>
      </w:tr>
      <w:tr w:rsidR="003B05FA" w:rsidRPr="003B05FA" w:rsidTr="003B05FA">
        <w:trPr>
          <w:trHeight w:val="411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Занятия по конструированию в средней группе детского сада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– Синтез 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Занятия по конструированию в старшей группе детского сада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 – Синтез , 2009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Конструированию из строительного материала. Подготовительная группа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– Синтез 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Н.Ф. Губанова </w:t>
            </w: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jc w:val="both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>интез, 2014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B05FA" w:rsidRPr="003B05FA" w:rsidRDefault="003B05FA" w:rsidP="003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3—4 года. ФГОС ДО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Мозаика-Синтез,2016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лет. ФГОС ДО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Мозаика-Синтез,2017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5-6 лет. ФГОС ДО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Мозаика-Синтез,2016</w:t>
            </w:r>
          </w:p>
        </w:tc>
      </w:tr>
      <w:tr w:rsidR="003B05FA" w:rsidRPr="003B05FA" w:rsidTr="003B05FA">
        <w:trPr>
          <w:trHeight w:val="417"/>
          <w:jc w:val="center"/>
        </w:trPr>
        <w:tc>
          <w:tcPr>
            <w:tcW w:w="3162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B05FA" w:rsidRPr="003B05FA" w:rsidRDefault="003B05FA" w:rsidP="003B05FA">
            <w:pPr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6-7 лет. ФГОС ДО</w:t>
            </w:r>
          </w:p>
        </w:tc>
        <w:tc>
          <w:tcPr>
            <w:tcW w:w="3350" w:type="dxa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М.: Мозаика-Синтез,2016</w:t>
            </w:r>
          </w:p>
        </w:tc>
      </w:tr>
      <w:tr w:rsidR="003B05FA" w:rsidRPr="003B05FA" w:rsidTr="003B05FA">
        <w:trPr>
          <w:trHeight w:val="1501"/>
          <w:jc w:val="center"/>
        </w:trPr>
        <w:tc>
          <w:tcPr>
            <w:tcW w:w="14449" w:type="dxa"/>
            <w:gridSpan w:val="3"/>
          </w:tcPr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«Мир в картинках»: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«Гжель»; «Дымковская игрушка»; «Каргополь — народная игрушка»; «Музыкальные инструменты»; «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 народная игрушка»; «Хохлома».</w:t>
            </w:r>
          </w:p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iCs/>
                <w:sz w:val="24"/>
                <w:szCs w:val="24"/>
              </w:rPr>
              <w:t>Плакаты: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«Гжель. Изделия. Гжель»; «Орнаменты.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 xml:space="preserve">»; «Изделия. </w:t>
            </w:r>
            <w:proofErr w:type="spellStart"/>
            <w:r w:rsidRPr="003B05FA"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3B05FA">
              <w:rPr>
                <w:rFonts w:ascii="Times New Roman" w:hAnsi="Times New Roman"/>
                <w:sz w:val="24"/>
                <w:szCs w:val="24"/>
              </w:rPr>
              <w:t>»; «Хохлома. Изделия»; «Хохлома. Орнаменты».</w:t>
            </w:r>
          </w:p>
          <w:p w:rsidR="003B05FA" w:rsidRPr="003B05FA" w:rsidRDefault="003B05FA" w:rsidP="003B05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«Расскажите детям о...»:</w:t>
            </w:r>
            <w:r w:rsidRPr="003B05FA">
              <w:rPr>
                <w:rFonts w:ascii="Times New Roman" w:hAnsi="Times New Roman"/>
                <w:sz w:val="24"/>
                <w:szCs w:val="24"/>
              </w:rPr>
              <w:t xml:space="preserve"> «Расскажите детям о музыкальных инструментах», «Рас</w:t>
            </w:r>
            <w:r w:rsidRPr="003B05FA">
              <w:rPr>
                <w:rFonts w:ascii="Times New Roman" w:hAnsi="Times New Roman"/>
                <w:sz w:val="24"/>
                <w:szCs w:val="24"/>
              </w:rPr>
              <w:softHyphen/>
              <w:t>скажите детям о Московском Кремле».</w:t>
            </w:r>
          </w:p>
        </w:tc>
      </w:tr>
    </w:tbl>
    <w:p w:rsidR="003B05FA" w:rsidRPr="003B05FA" w:rsidRDefault="003B05FA" w:rsidP="001F1984">
      <w:pPr>
        <w:jc w:val="center"/>
        <w:rPr>
          <w:sz w:val="24"/>
          <w:szCs w:val="24"/>
        </w:rPr>
      </w:pPr>
    </w:p>
    <w:p w:rsidR="003B05FA" w:rsidRPr="003B05FA" w:rsidRDefault="003B05FA" w:rsidP="003B05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5FA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области «</w:t>
      </w:r>
      <w:r w:rsidRPr="003B05FA">
        <w:rPr>
          <w:rFonts w:ascii="Times New Roman" w:hAnsi="Times New Roman"/>
          <w:b/>
          <w:color w:val="000000"/>
          <w:sz w:val="24"/>
          <w:szCs w:val="24"/>
        </w:rPr>
        <w:t>Физическое</w:t>
      </w:r>
      <w:r w:rsidRPr="003B05FA">
        <w:rPr>
          <w:rFonts w:ascii="Times New Roman" w:hAnsi="Times New Roman"/>
          <w:b/>
          <w:bCs/>
          <w:sz w:val="24"/>
          <w:szCs w:val="24"/>
        </w:rPr>
        <w:t xml:space="preserve"> развитие»</w:t>
      </w: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8208"/>
        <w:gridCol w:w="3081"/>
      </w:tblGrid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Новикова И.М.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представлений о </w:t>
            </w:r>
            <w:r w:rsidRPr="003B05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</w:t>
            </w: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образе жизни у дошкольников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</w:t>
            </w:r>
          </w:p>
        </w:tc>
      </w:tr>
      <w:tr w:rsidR="003B05FA" w:rsidRPr="003B05FA" w:rsidTr="003B05FA">
        <w:trPr>
          <w:trHeight w:val="3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Смирнова Н.П.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Программа «Основы здорового образа жизни»</w:t>
            </w:r>
            <w:proofErr w:type="gram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для ДОУ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Саратов, Научная книга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М.А. Павлова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дошкольного учреждения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Саратов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Style w:val="4"/>
                <w:rFonts w:eastAsiaTheme="minorEastAsia"/>
                <w:sz w:val="24"/>
                <w:szCs w:val="24"/>
              </w:rPr>
              <w:t>Физическая культура в детском саду: Младшая группа (3-4 г.).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Мозаика-Синтез, 2009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Style w:val="4"/>
                <w:rFonts w:eastAsiaTheme="minorEastAsia"/>
                <w:sz w:val="24"/>
                <w:szCs w:val="24"/>
              </w:rPr>
              <w:t>Физическая культура в детском саду: Средняя группа (4-5 лет).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Мозаика-Синтез, 2014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Style w:val="4"/>
                <w:rFonts w:eastAsiaTheme="minorEastAsia"/>
                <w:sz w:val="24"/>
                <w:szCs w:val="24"/>
              </w:rPr>
              <w:t>Физическая культура в детском саду: Старшая группа (5-6 лет).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Мозаика-Синтез, 2014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Style w:val="4"/>
                <w:rFonts w:eastAsiaTheme="minorEastAsia"/>
                <w:sz w:val="24"/>
                <w:szCs w:val="24"/>
              </w:rPr>
              <w:t>Физическая культура в детском саду: Подготовительная группа (6-7 лет).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Мозаика-Синтез, 2014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М.Н. Кузнецова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мероприятий по оздоровлению детей в детском саду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ДОУ, </w:t>
            </w: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Айрисс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Пресс, 2007.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М.Н.Павлова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педагогическая система дошкольного учреждения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Научный центр , 2004.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М.Ю. </w:t>
            </w: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«Сценарий оздоровительных досугов для детей 6 – 7 лет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Творческий центр «Сфера», 2005</w:t>
            </w: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Т.Г.Анисимова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детей 5 – 7 лет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Учитель, 2008</w:t>
            </w: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О.Н. Моргунова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Физкультурно-оздоровительная работа с детьми»,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Воронеж, 2007</w:t>
            </w:r>
          </w:p>
        </w:tc>
      </w:tr>
      <w:tr w:rsidR="003B05FA" w:rsidRPr="003B05FA" w:rsidTr="003B05FA">
        <w:trPr>
          <w:trHeight w:val="4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Э.Степаненкова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Методика физического воспитания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 Воспитание дошкольника, 2005</w:t>
            </w: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К.С. Бабина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Зимние физкультурные праздники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Айрисс</w:t>
            </w:r>
            <w:proofErr w:type="spellEnd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пресс, 2006</w:t>
            </w:r>
          </w:p>
        </w:tc>
      </w:tr>
      <w:tr w:rsidR="003B05FA" w:rsidRPr="003B05FA" w:rsidTr="003B05FA">
        <w:trPr>
          <w:trHeight w:val="39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Е.Н.Аверин</w:t>
            </w:r>
            <w:proofErr w:type="spell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 в детском саду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Москва «Сфера», 2006</w:t>
            </w: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М.А.Давыдова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Спортивные мероприятия для дошкольников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>Москва, 2007</w:t>
            </w: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К.Ю.Белая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«Как обеспечить безопасность дошкольников»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5FA" w:rsidRPr="003B05FA" w:rsidTr="003B05FA">
        <w:trPr>
          <w:trHeight w:val="1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Н.Ф. Губанова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jc w:val="both"/>
              <w:rPr>
                <w:rStyle w:val="4"/>
                <w:rFonts w:eastAsiaTheme="minorEastAsia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FA">
              <w:rPr>
                <w:rFonts w:ascii="Times New Roman" w:hAnsi="Times New Roman"/>
                <w:sz w:val="24"/>
                <w:szCs w:val="24"/>
              </w:rPr>
              <w:t xml:space="preserve">М.: Мозаика </w:t>
            </w:r>
            <w:proofErr w:type="gramStart"/>
            <w:r w:rsidRPr="003B05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B05FA">
              <w:rPr>
                <w:rFonts w:ascii="Times New Roman" w:hAnsi="Times New Roman"/>
                <w:sz w:val="24"/>
                <w:szCs w:val="24"/>
              </w:rPr>
              <w:t>интез, 2014</w:t>
            </w:r>
          </w:p>
        </w:tc>
      </w:tr>
      <w:tr w:rsidR="003B05FA" w:rsidRPr="003B05FA" w:rsidTr="003B05FA">
        <w:trPr>
          <w:trHeight w:val="1004"/>
          <w:jc w:val="center"/>
        </w:trPr>
        <w:tc>
          <w:tcPr>
            <w:tcW w:w="1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bookmark436"/>
            <w:r w:rsidRPr="003B05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0"/>
          </w:p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Серия «Мир в картинках»:</w:t>
            </w: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«Спортивный инвентарь».</w:t>
            </w:r>
          </w:p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Серия «Рассказы по картинкам»:</w:t>
            </w: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«Зимние виды спорта»; «Летние виды спорта»; «Распорядок дня».</w:t>
            </w:r>
          </w:p>
          <w:p w:rsidR="003B05FA" w:rsidRPr="003B05FA" w:rsidRDefault="003B05FA" w:rsidP="003B0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5F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Серия «Расскажите детям о...»:</w:t>
            </w:r>
            <w:r w:rsidRPr="003B05FA">
              <w:rPr>
                <w:rFonts w:ascii="Times New Roman" w:hAnsi="Times New Roman"/>
                <w:bCs/>
                <w:sz w:val="24"/>
                <w:szCs w:val="24"/>
              </w:rPr>
              <w:t xml:space="preserve"> «Расскажите детям о зимних видах спорта»</w:t>
            </w:r>
          </w:p>
        </w:tc>
      </w:tr>
    </w:tbl>
    <w:p w:rsidR="003B05FA" w:rsidRPr="003B05FA" w:rsidRDefault="003B05FA" w:rsidP="001F1984">
      <w:pPr>
        <w:jc w:val="center"/>
        <w:rPr>
          <w:sz w:val="24"/>
          <w:szCs w:val="24"/>
        </w:rPr>
      </w:pPr>
    </w:p>
    <w:sectPr w:rsidR="003B05FA" w:rsidRPr="003B05FA" w:rsidSect="001F1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F1984"/>
    <w:rsid w:val="001F1984"/>
    <w:rsid w:val="003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F198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1F198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4">
    <w:name w:val="Основной текст4"/>
    <w:basedOn w:val="a3"/>
    <w:rsid w:val="001F198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7">
    <w:name w:val="Основной текст (17)"/>
    <w:basedOn w:val="a0"/>
    <w:rsid w:val="001F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1F1984"/>
    <w:rPr>
      <w:b w:val="0"/>
      <w:bCs w:val="0"/>
      <w:i/>
      <w:iCs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2105pt">
    <w:name w:val="Основной текст (2) + 10;5 pt;Полужирный;Курсив"/>
    <w:basedOn w:val="a0"/>
    <w:rsid w:val="001F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2019-04-19T18:54:00Z</dcterms:created>
  <dcterms:modified xsi:type="dcterms:W3CDTF">2019-04-19T19:03:00Z</dcterms:modified>
</cp:coreProperties>
</file>